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AF" w:rsidRPr="0059092E" w:rsidRDefault="009B18AF" w:rsidP="009B18AF">
      <w:pPr>
        <w:pStyle w:val="Default"/>
        <w:spacing w:line="360" w:lineRule="auto"/>
        <w:rPr>
          <w:rFonts w:asciiTheme="majorHAnsi" w:hAnsiTheme="majorHAnsi"/>
          <w:b/>
          <w:smallCaps/>
          <w:color w:val="auto"/>
          <w:sz w:val="28"/>
          <w:szCs w:val="28"/>
        </w:rPr>
      </w:pPr>
      <w:r w:rsidRPr="0059092E">
        <w:rPr>
          <w:rFonts w:asciiTheme="majorHAnsi" w:hAnsiTheme="majorHAnsi"/>
          <w:highlight w:val="lightGray"/>
          <w:shd w:val="clear" w:color="auto" w:fill="FFFFFF"/>
        </w:rPr>
        <w:t>Original article</w:t>
      </w:r>
      <w:r w:rsidRPr="0059092E">
        <w:rPr>
          <w:rFonts w:asciiTheme="majorHAnsi" w:hAnsiTheme="majorHAnsi"/>
        </w:rPr>
        <w:br/>
      </w:r>
      <w:r w:rsidRPr="0059092E">
        <w:rPr>
          <w:rFonts w:asciiTheme="majorHAnsi" w:hAnsiTheme="majorHAnsi"/>
          <w:b/>
          <w:bCs/>
          <w:smallCaps/>
          <w:color w:val="auto"/>
          <w:sz w:val="28"/>
          <w:szCs w:val="28"/>
          <w:shd w:val="clear" w:color="auto" w:fill="FFFFFF"/>
        </w:rPr>
        <w:t>Factors associated with adherence to antihypertensive treatment</w:t>
      </w:r>
      <w:r w:rsidRPr="0059092E">
        <w:rPr>
          <w:rStyle w:val="apple-converted-space"/>
          <w:rFonts w:asciiTheme="majorHAnsi" w:hAnsiTheme="majorHAnsi"/>
          <w:b/>
          <w:bCs/>
          <w:smallCaps/>
          <w:color w:val="auto"/>
          <w:sz w:val="28"/>
          <w:szCs w:val="28"/>
          <w:shd w:val="clear" w:color="auto" w:fill="FFFFFF"/>
        </w:rPr>
        <w:t> among hypertensive persons in a urban slum area of hyderabad</w:t>
      </w:r>
    </w:p>
    <w:p w:rsidR="009B18AF" w:rsidRDefault="009B18AF" w:rsidP="009B18AF">
      <w:pPr>
        <w:spacing w:after="0" w:line="360" w:lineRule="auto"/>
        <w:rPr>
          <w:rFonts w:asciiTheme="majorHAnsi" w:hAnsiTheme="majorHAnsi" w:cs="Times New Roman"/>
          <w:b/>
        </w:rPr>
      </w:pPr>
      <w:r w:rsidRPr="0059092E">
        <w:rPr>
          <w:rFonts w:asciiTheme="majorHAnsi" w:hAnsiTheme="majorHAnsi" w:cs="Times New Roman"/>
          <w:b/>
          <w:vertAlign w:val="superscript"/>
        </w:rPr>
        <w:t>1</w:t>
      </w:r>
      <w:r w:rsidRPr="0059092E">
        <w:rPr>
          <w:rFonts w:asciiTheme="majorHAnsi" w:hAnsiTheme="majorHAnsi" w:cs="Times New Roman"/>
          <w:b/>
        </w:rPr>
        <w:t>Dr.B.Babu Rao,</w:t>
      </w:r>
      <w:r w:rsidRPr="0059092E">
        <w:rPr>
          <w:rFonts w:asciiTheme="majorHAnsi" w:hAnsiTheme="majorHAnsi" w:cs="Times New Roman"/>
          <w:b/>
          <w:vertAlign w:val="superscript"/>
        </w:rPr>
        <w:t xml:space="preserve"> 2</w:t>
      </w:r>
      <w:r w:rsidRPr="0059092E">
        <w:rPr>
          <w:rFonts w:asciiTheme="majorHAnsi" w:hAnsiTheme="majorHAnsi" w:cs="Times New Roman"/>
          <w:b/>
        </w:rPr>
        <w:t>Dr.Pratyush R Kabra,</w:t>
      </w:r>
      <w:r w:rsidRPr="0059092E">
        <w:rPr>
          <w:rFonts w:asciiTheme="majorHAnsi" w:hAnsiTheme="majorHAnsi" w:cs="Times New Roman"/>
          <w:b/>
          <w:vertAlign w:val="superscript"/>
        </w:rPr>
        <w:t xml:space="preserve"> 3</w:t>
      </w:r>
      <w:r w:rsidRPr="0059092E">
        <w:rPr>
          <w:rFonts w:asciiTheme="majorHAnsi" w:hAnsiTheme="majorHAnsi" w:cs="Times New Roman"/>
          <w:b/>
        </w:rPr>
        <w:t>Dr.M.Sreedhar</w:t>
      </w:r>
    </w:p>
    <w:p w:rsidR="009B18AF" w:rsidRPr="0059092E" w:rsidRDefault="009B18AF" w:rsidP="009B18AF">
      <w:pPr>
        <w:spacing w:after="0" w:line="360" w:lineRule="auto"/>
        <w:rPr>
          <w:rFonts w:asciiTheme="majorHAnsi" w:hAnsiTheme="majorHAnsi" w:cs="Times New Roman"/>
          <w:b/>
          <w:color w:val="000000"/>
          <w:shd w:val="clear" w:color="auto" w:fill="FFFFFF"/>
        </w:rPr>
      </w:pPr>
    </w:p>
    <w:p w:rsidR="009B18AF" w:rsidRPr="0059092E" w:rsidRDefault="009B18AF" w:rsidP="009B18AF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59092E">
        <w:rPr>
          <w:rFonts w:asciiTheme="majorHAnsi" w:hAnsiTheme="majorHAnsi" w:cs="Times New Roman"/>
          <w:sz w:val="18"/>
          <w:szCs w:val="18"/>
          <w:vertAlign w:val="superscript"/>
        </w:rPr>
        <w:t>1</w:t>
      </w:r>
      <w:r w:rsidRPr="0059092E">
        <w:rPr>
          <w:rFonts w:asciiTheme="majorHAnsi" w:hAnsiTheme="majorHAnsi" w:cs="Times New Roman"/>
          <w:sz w:val="18"/>
          <w:szCs w:val="18"/>
        </w:rPr>
        <w:t xml:space="preserve">Associate Professor, Department of Community Medicine, </w:t>
      </w:r>
      <w:r w:rsidRPr="0059092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Osmania Medical College</w:t>
      </w:r>
      <w:r w:rsidRPr="0059092E">
        <w:rPr>
          <w:rFonts w:asciiTheme="majorHAnsi" w:hAnsiTheme="majorHAnsi" w:cs="Times New Roman"/>
          <w:sz w:val="18"/>
          <w:szCs w:val="18"/>
        </w:rPr>
        <w:t>, Hyderabad</w:t>
      </w:r>
    </w:p>
    <w:p w:rsidR="009B18AF" w:rsidRPr="0059092E" w:rsidRDefault="009B18AF" w:rsidP="009B18AF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59092E">
        <w:rPr>
          <w:rFonts w:asciiTheme="majorHAnsi" w:hAnsiTheme="majorHAnsi" w:cs="Times New Roman"/>
          <w:sz w:val="18"/>
          <w:szCs w:val="18"/>
          <w:vertAlign w:val="superscript"/>
        </w:rPr>
        <w:t>2</w:t>
      </w:r>
      <w:r w:rsidRPr="0059092E">
        <w:rPr>
          <w:rFonts w:asciiTheme="majorHAnsi" w:hAnsiTheme="majorHAnsi" w:cs="Times New Roman"/>
          <w:sz w:val="18"/>
          <w:szCs w:val="18"/>
        </w:rPr>
        <w:t xml:space="preserve"> Senior Resident, Department of Community Medicine, </w:t>
      </w:r>
      <w:r w:rsidRPr="0059092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Osmania Medical College</w:t>
      </w:r>
      <w:r w:rsidRPr="0059092E">
        <w:rPr>
          <w:rFonts w:asciiTheme="majorHAnsi" w:hAnsiTheme="majorHAnsi" w:cs="Times New Roman"/>
          <w:sz w:val="18"/>
          <w:szCs w:val="18"/>
        </w:rPr>
        <w:t>, Hyderabad</w:t>
      </w:r>
    </w:p>
    <w:p w:rsidR="009B18AF" w:rsidRPr="0059092E" w:rsidRDefault="009B18AF" w:rsidP="009B18AF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59092E">
        <w:rPr>
          <w:rFonts w:asciiTheme="majorHAnsi" w:hAnsiTheme="majorHAnsi" w:cs="Times New Roman"/>
          <w:sz w:val="18"/>
          <w:szCs w:val="18"/>
          <w:vertAlign w:val="superscript"/>
        </w:rPr>
        <w:t>3</w:t>
      </w:r>
      <w:r w:rsidRPr="0059092E">
        <w:rPr>
          <w:rFonts w:asciiTheme="majorHAnsi" w:hAnsiTheme="majorHAnsi" w:cs="Times New Roman"/>
          <w:sz w:val="18"/>
          <w:szCs w:val="18"/>
        </w:rPr>
        <w:t xml:space="preserve">Associate Professor, Department of Community Medicine, </w:t>
      </w:r>
      <w:r w:rsidRPr="0059092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Osmania Medical College</w:t>
      </w:r>
      <w:r w:rsidRPr="0059092E">
        <w:rPr>
          <w:rFonts w:asciiTheme="majorHAnsi" w:hAnsiTheme="majorHAnsi" w:cs="Times New Roman"/>
          <w:sz w:val="18"/>
          <w:szCs w:val="18"/>
        </w:rPr>
        <w:t>, Hyderabad</w:t>
      </w:r>
    </w:p>
    <w:p w:rsidR="009B18AF" w:rsidRDefault="009B18AF" w:rsidP="009B18AF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59092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Corresponding author:</w:t>
      </w:r>
      <w:r w:rsidRPr="0059092E">
        <w:rPr>
          <w:rFonts w:asciiTheme="majorHAnsi" w:hAnsiTheme="majorHAnsi" w:cs="Times New Roman"/>
          <w:sz w:val="18"/>
          <w:szCs w:val="18"/>
          <w:vertAlign w:val="superscript"/>
        </w:rPr>
        <w:t xml:space="preserve"> </w:t>
      </w:r>
      <w:r w:rsidRPr="0059092E">
        <w:rPr>
          <w:rFonts w:asciiTheme="majorHAnsi" w:hAnsiTheme="majorHAnsi" w:cs="Times New Roman"/>
          <w:sz w:val="18"/>
          <w:szCs w:val="18"/>
        </w:rPr>
        <w:t>Dr.M.Sreedhar</w:t>
      </w:r>
    </w:p>
    <w:p w:rsidR="009B18AF" w:rsidRPr="0059092E" w:rsidRDefault="009B18AF" w:rsidP="009B18AF">
      <w:pPr>
        <w:spacing w:after="0" w:line="360" w:lineRule="auto"/>
        <w:rPr>
          <w:rFonts w:asciiTheme="majorHAnsi" w:hAnsiTheme="majorHAnsi"/>
          <w:smallCaps/>
          <w:sz w:val="18"/>
          <w:szCs w:val="18"/>
        </w:rPr>
      </w:pPr>
    </w:p>
    <w:p w:rsidR="009B18AF" w:rsidRPr="0059092E" w:rsidRDefault="009B18AF" w:rsidP="009B18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092E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9B18AF" w:rsidRPr="0059092E" w:rsidRDefault="009B18AF" w:rsidP="009B18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092E">
        <w:rPr>
          <w:rFonts w:ascii="Times New Roman" w:hAnsi="Times New Roman" w:cs="Times New Roman"/>
          <w:b/>
          <w:sz w:val="18"/>
          <w:szCs w:val="18"/>
        </w:rPr>
        <w:t>Background:</w:t>
      </w:r>
      <w:r w:rsidRPr="0059092E">
        <w:rPr>
          <w:rFonts w:ascii="Times New Roman" w:hAnsi="Times New Roman" w:cs="Times New Roman"/>
          <w:sz w:val="18"/>
          <w:szCs w:val="18"/>
        </w:rPr>
        <w:t xml:space="preserve"> Hypertension is an overwhelming global challenge with high morbidity and mortality rates. Poor adherence is associated with bad outcome of the disease and wastage of healthcare resources.</w:t>
      </w:r>
    </w:p>
    <w:p w:rsidR="009B18AF" w:rsidRPr="0059092E" w:rsidRDefault="009B18AF" w:rsidP="009B18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092E">
        <w:rPr>
          <w:rFonts w:ascii="Times New Roman" w:hAnsi="Times New Roman" w:cs="Times New Roman"/>
          <w:b/>
          <w:sz w:val="18"/>
          <w:szCs w:val="18"/>
        </w:rPr>
        <w:t>Objective:</w:t>
      </w:r>
      <w:r w:rsidRPr="0059092E">
        <w:rPr>
          <w:rFonts w:ascii="Times New Roman" w:hAnsi="Times New Roman" w:cs="Times New Roman"/>
          <w:sz w:val="18"/>
          <w:szCs w:val="18"/>
        </w:rPr>
        <w:t xml:space="preserve"> To assess adherence to antihypertensive therapy and </w:t>
      </w:r>
      <w:r>
        <w:rPr>
          <w:rFonts w:ascii="Times New Roman" w:hAnsi="Times New Roman" w:cs="Times New Roman"/>
          <w:sz w:val="18"/>
          <w:szCs w:val="18"/>
        </w:rPr>
        <w:t>and t</w:t>
      </w:r>
      <w:r w:rsidRPr="0059092E">
        <w:rPr>
          <w:rFonts w:ascii="Times New Roman" w:hAnsi="Times New Roman" w:cs="Times New Roman"/>
          <w:sz w:val="18"/>
          <w:szCs w:val="18"/>
        </w:rPr>
        <w:t>o assess associated factors for adherence among HTN patients.</w:t>
      </w:r>
    </w:p>
    <w:p w:rsidR="009B18AF" w:rsidRPr="0059092E" w:rsidRDefault="009B18AF" w:rsidP="009B18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092E">
        <w:rPr>
          <w:rFonts w:ascii="Times New Roman" w:hAnsi="Times New Roman" w:cs="Times New Roman"/>
          <w:b/>
          <w:sz w:val="18"/>
          <w:szCs w:val="18"/>
        </w:rPr>
        <w:t xml:space="preserve">Method: </w:t>
      </w:r>
      <w:r w:rsidRPr="0059092E">
        <w:rPr>
          <w:rFonts w:ascii="Times New Roman" w:hAnsi="Times New Roman" w:cs="Times New Roman"/>
          <w:sz w:val="18"/>
          <w:szCs w:val="18"/>
        </w:rPr>
        <w:t>A cross-sectional study was conducted on 220 hypertensive patients aged 20years and above residing in Urban Slum area of Hyderabad. The data was collected using a pretested structured questionnaire consisting of 3 sections: Section I- Participants general information, Section II-Diagnosis and treatment details of hypertension, and Section III -The 4-item Morisky questionnaire.</w:t>
      </w:r>
    </w:p>
    <w:p w:rsidR="009B18AF" w:rsidRPr="0059092E" w:rsidRDefault="009B18AF" w:rsidP="009B18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092E">
        <w:rPr>
          <w:rFonts w:ascii="Times New Roman" w:hAnsi="Times New Roman" w:cs="Times New Roman"/>
          <w:b/>
          <w:sz w:val="18"/>
          <w:szCs w:val="18"/>
        </w:rPr>
        <w:t xml:space="preserve">Results: </w:t>
      </w:r>
      <w:r w:rsidRPr="0059092E">
        <w:rPr>
          <w:rFonts w:ascii="Times New Roman" w:hAnsi="Times New Roman" w:cs="Times New Roman"/>
          <w:sz w:val="18"/>
          <w:szCs w:val="18"/>
        </w:rPr>
        <w:t>A total of 220 individuals aged 20 years and above on anti-hypertensive treatment for more than 6 months were interviewed. Better adherence and a statically significant association were found in patient above 60 years of age (67.2%), married people (84.7%), non smokers (74.8%) and non tobacco users (68.9%) and among people consuming 1 tablet a day (67.7%).</w:t>
      </w:r>
    </w:p>
    <w:p w:rsidR="009B18AF" w:rsidRDefault="009B18AF" w:rsidP="009B18AF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092E">
        <w:rPr>
          <w:rFonts w:ascii="Times New Roman" w:hAnsi="Times New Roman" w:cs="Times New Roman"/>
          <w:b/>
          <w:bCs/>
          <w:sz w:val="18"/>
          <w:szCs w:val="18"/>
        </w:rPr>
        <w:t>Keywords</w:t>
      </w:r>
      <w:r w:rsidRPr="0059092E">
        <w:rPr>
          <w:rFonts w:ascii="Times New Roman" w:hAnsi="Times New Roman" w:cs="Times New Roman"/>
          <w:sz w:val="18"/>
          <w:szCs w:val="18"/>
        </w:rPr>
        <w:t>: hypertension, adherence, Morisky</w:t>
      </w:r>
    </w:p>
    <w:p w:rsidR="009B18AF" w:rsidRPr="0059092E" w:rsidRDefault="009B18AF" w:rsidP="009B18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6104F" w:rsidRPr="009B18AF" w:rsidRDefault="0006104F" w:rsidP="009B18AF"/>
    <w:sectPr w:rsidR="0006104F" w:rsidRPr="009B18AF" w:rsidSect="000610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4BA" w:rsidRDefault="009844BA" w:rsidP="0077093D">
      <w:pPr>
        <w:spacing w:after="0" w:line="240" w:lineRule="auto"/>
      </w:pPr>
      <w:r>
        <w:separator/>
      </w:r>
    </w:p>
  </w:endnote>
  <w:endnote w:type="continuationSeparator" w:id="1">
    <w:p w:rsidR="009844BA" w:rsidRDefault="009844BA" w:rsidP="0077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4BA" w:rsidRDefault="009844BA" w:rsidP="0077093D">
      <w:pPr>
        <w:spacing w:after="0" w:line="240" w:lineRule="auto"/>
      </w:pPr>
      <w:r>
        <w:separator/>
      </w:r>
    </w:p>
  </w:footnote>
  <w:footnote w:type="continuationSeparator" w:id="1">
    <w:p w:rsidR="009844BA" w:rsidRDefault="009844BA" w:rsidP="0077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93D" w:rsidRPr="0006638F" w:rsidRDefault="0077093D" w:rsidP="0077093D">
    <w:pPr>
      <w:pStyle w:val="Header"/>
      <w:ind w:left="288"/>
      <w:jc w:val="center"/>
      <w:rPr>
        <w:rFonts w:ascii="Times New Roman" w:eastAsia="Times New Roman" w:hAnsi="Times New Roman" w:cs="Times New Roman"/>
        <w:sz w:val="20"/>
        <w:szCs w:val="20"/>
      </w:rPr>
    </w:pPr>
    <w:r w:rsidRPr="008C620A">
      <w:rPr>
        <w:rFonts w:ascii="Times New Roman" w:eastAsia="Times New Roman" w:hAnsi="Times New Roman" w:cs="Times New Roman"/>
        <w:sz w:val="20"/>
        <w:szCs w:val="20"/>
      </w:rPr>
      <w:t>Indian Journal of Basic and Applied Medical Research; December 20</w:t>
    </w:r>
    <w:r>
      <w:rPr>
        <w:rFonts w:ascii="Times New Roman" w:eastAsia="Times New Roman" w:hAnsi="Times New Roman" w:cs="Times New Roman"/>
        <w:sz w:val="20"/>
        <w:szCs w:val="20"/>
      </w:rPr>
      <w:t xml:space="preserve">14: Vol.-4, Issue- 1, P. </w:t>
    </w:r>
    <w:r w:rsidR="009B18AF">
      <w:rPr>
        <w:rFonts w:ascii="Times New Roman" w:eastAsia="Times New Roman" w:hAnsi="Times New Roman"/>
        <w:sz w:val="20"/>
        <w:szCs w:val="20"/>
      </w:rPr>
      <w:t>471-477</w:t>
    </w:r>
  </w:p>
  <w:p w:rsidR="0077093D" w:rsidRDefault="0077093D" w:rsidP="0077093D">
    <w:pPr>
      <w:pStyle w:val="Header"/>
    </w:pPr>
  </w:p>
  <w:p w:rsidR="0077093D" w:rsidRDefault="007709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93D"/>
    <w:rsid w:val="0006104F"/>
    <w:rsid w:val="00274F00"/>
    <w:rsid w:val="003840F0"/>
    <w:rsid w:val="0077093D"/>
    <w:rsid w:val="009844BA"/>
    <w:rsid w:val="009B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770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77093D"/>
  </w:style>
  <w:style w:type="paragraph" w:styleId="Footer">
    <w:name w:val="footer"/>
    <w:basedOn w:val="Normal"/>
    <w:link w:val="FooterChar"/>
    <w:uiPriority w:val="99"/>
    <w:semiHidden/>
    <w:unhideWhenUsed/>
    <w:rsid w:val="00770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93D"/>
  </w:style>
  <w:style w:type="paragraph" w:customStyle="1" w:styleId="Default">
    <w:name w:val="Default"/>
    <w:rsid w:val="009B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B1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2015-02-24T10:38:00Z</dcterms:created>
  <dcterms:modified xsi:type="dcterms:W3CDTF">2015-02-24T10:38:00Z</dcterms:modified>
</cp:coreProperties>
</file>